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D614E3" w:rsidRDefault="00D71C0E" w:rsidP="00D614E3">
      <w:pPr>
        <w:pStyle w:val="Intenzivencitat"/>
      </w:pPr>
      <w:r w:rsidRPr="00D614E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8114EE" w:rsidRDefault="00131AB6" w:rsidP="00837B8F">
      <w:pPr>
        <w:pStyle w:val="Navadensplet"/>
        <w:spacing w:before="0" w:beforeAutospacing="0" w:after="0" w:afterAutospacing="0"/>
        <w:jc w:val="both"/>
        <w:rPr>
          <w:rFonts w:ascii="Century Gothic" w:hAnsi="Century Gothic"/>
          <w:sz w:val="22"/>
          <w:szCs w:val="22"/>
        </w:rPr>
      </w:pPr>
    </w:p>
    <w:p w14:paraId="1B828F98" w14:textId="4BCAC431" w:rsidR="008114EE" w:rsidRPr="008114EE" w:rsidRDefault="00D71C0E" w:rsidP="008114EE">
      <w:pPr>
        <w:spacing w:line="272" w:lineRule="auto"/>
        <w:ind w:right="20"/>
        <w:rPr>
          <w:rFonts w:ascii="Arial" w:hAnsi="Arial" w:cs="Arial"/>
          <w:sz w:val="22"/>
          <w:szCs w:val="22"/>
        </w:rPr>
      </w:pPr>
      <w:r w:rsidRPr="008114EE">
        <w:rPr>
          <w:rFonts w:ascii="Arial" w:hAnsi="Arial" w:cs="Arial"/>
          <w:b/>
          <w:bCs/>
          <w:color w:val="auto"/>
          <w:kern w:val="3"/>
          <w:sz w:val="22"/>
          <w:szCs w:val="22"/>
          <w:lang w:eastAsia="zh-CN"/>
        </w:rPr>
        <w:t>Javno naročilo</w:t>
      </w:r>
      <w:r w:rsidR="008E65FC" w:rsidRPr="008114EE">
        <w:rPr>
          <w:rFonts w:ascii="Arial" w:hAnsi="Arial" w:cs="Arial"/>
          <w:b/>
          <w:bCs/>
          <w:color w:val="auto"/>
          <w:kern w:val="3"/>
          <w:sz w:val="22"/>
          <w:szCs w:val="22"/>
          <w:lang w:eastAsia="zh-CN"/>
        </w:rPr>
        <w:t xml:space="preserve"> z oznako </w:t>
      </w:r>
      <w:bookmarkStart w:id="0" w:name="_Hlk69128166"/>
      <w:r w:rsidR="008114EE" w:rsidRPr="008114EE">
        <w:rPr>
          <w:rFonts w:ascii="Arial" w:hAnsi="Arial" w:cs="Arial"/>
          <w:b/>
          <w:bCs/>
          <w:color w:val="auto"/>
          <w:kern w:val="3"/>
          <w:sz w:val="22"/>
          <w:szCs w:val="22"/>
          <w:lang w:eastAsia="zh-CN"/>
        </w:rPr>
        <w:t>ZATER 202</w:t>
      </w:r>
      <w:r w:rsidR="00B371B9">
        <w:rPr>
          <w:rFonts w:ascii="Arial" w:hAnsi="Arial" w:cs="Arial"/>
          <w:b/>
          <w:bCs/>
          <w:color w:val="auto"/>
          <w:kern w:val="3"/>
          <w:sz w:val="22"/>
          <w:szCs w:val="22"/>
          <w:lang w:eastAsia="zh-CN"/>
        </w:rPr>
        <w:t>5</w:t>
      </w:r>
      <w:r w:rsidR="008114EE" w:rsidRPr="008114EE">
        <w:rPr>
          <w:rFonts w:ascii="Arial" w:hAnsi="Arial" w:cs="Arial"/>
          <w:b/>
          <w:bCs/>
          <w:color w:val="auto"/>
          <w:kern w:val="3"/>
          <w:sz w:val="22"/>
          <w:szCs w:val="22"/>
          <w:lang w:eastAsia="zh-CN"/>
        </w:rPr>
        <w:t>:</w:t>
      </w:r>
      <w:r w:rsidR="00FE6198">
        <w:rPr>
          <w:rFonts w:ascii="Arial" w:hAnsi="Arial" w:cs="Arial"/>
          <w:b/>
          <w:bCs/>
          <w:color w:val="auto"/>
          <w:kern w:val="3"/>
          <w:sz w:val="22"/>
          <w:szCs w:val="22"/>
          <w:lang w:eastAsia="zh-CN"/>
        </w:rPr>
        <w:t xml:space="preserve"> »</w:t>
      </w:r>
      <w:r w:rsidR="008114EE" w:rsidRPr="008114EE">
        <w:rPr>
          <w:rFonts w:ascii="Arial" w:hAnsi="Arial" w:cs="Arial"/>
          <w:b/>
          <w:bCs/>
          <w:color w:val="auto"/>
          <w:kern w:val="3"/>
          <w:sz w:val="22"/>
          <w:szCs w:val="22"/>
          <w:lang w:eastAsia="zh-CN"/>
        </w:rPr>
        <w:t xml:space="preserve"> Zavarovanje blagovnih terjatev</w:t>
      </w:r>
      <w:r w:rsidR="00FE6198">
        <w:rPr>
          <w:rFonts w:ascii="Arial" w:hAnsi="Arial" w:cs="Arial"/>
          <w:b/>
          <w:bCs/>
          <w:color w:val="auto"/>
          <w:kern w:val="3"/>
          <w:sz w:val="22"/>
          <w:szCs w:val="22"/>
          <w:lang w:eastAsia="zh-CN"/>
        </w:rPr>
        <w:t xml:space="preserve"> »</w:t>
      </w: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F42BC02"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53E15000"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748831D"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C6B6872"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3A56612B"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43CCF85C"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1F3FAFAF"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5944B61C" w:rsidR="005E7720" w:rsidRPr="00D4677D" w:rsidRDefault="005E7720" w:rsidP="00B371B9">
      <w:pPr>
        <w:pStyle w:val="Brezrazmikov"/>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F0866">
        <w:rPr>
          <w:rFonts w:ascii="Arial" w:hAnsi="Arial" w:cs="Arial"/>
          <w:sz w:val="22"/>
          <w:szCs w:val="22"/>
        </w:rPr>
        <w:t>___________________________</w:t>
      </w:r>
      <w:r w:rsidR="002F7C42" w:rsidRPr="00D4677D">
        <w:rPr>
          <w:rFonts w:ascii="Arial" w:hAnsi="Arial" w:cs="Arial"/>
          <w:sz w:val="22"/>
          <w:szCs w:val="22"/>
        </w:rPr>
        <w:t xml:space="preserve">_____ </w:t>
      </w: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0469420A" w14:textId="7BEAC4E5" w:rsidR="00D614E3"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w:t>
      </w:r>
      <w:r w:rsidR="003B744C" w:rsidRPr="003B744C">
        <w:rPr>
          <w:rFonts w:ascii="Arial" w:hAnsi="Arial" w:cs="Arial"/>
          <w:sz w:val="22"/>
          <w:szCs w:val="22"/>
        </w:rPr>
        <w:t xml:space="preserve">Uradni list RS, št. 50/12 – uradno prečiščeno besedilo, 54/15, 6/16 – </w:t>
      </w:r>
      <w:proofErr w:type="spellStart"/>
      <w:r w:rsidR="003B744C" w:rsidRPr="003B744C">
        <w:rPr>
          <w:rFonts w:ascii="Arial" w:hAnsi="Arial" w:cs="Arial"/>
          <w:sz w:val="22"/>
          <w:szCs w:val="22"/>
        </w:rPr>
        <w:t>popr</w:t>
      </w:r>
      <w:proofErr w:type="spellEnd"/>
      <w:r w:rsidR="003B744C" w:rsidRPr="003B744C">
        <w:rPr>
          <w:rFonts w:ascii="Arial" w:hAnsi="Arial" w:cs="Arial"/>
          <w:sz w:val="22"/>
          <w:szCs w:val="22"/>
        </w:rPr>
        <w:t xml:space="preserve">., 38/16, 27/17, 23/20, 91/20, 95/21, 186/21, 105/22 – ZZNŠPP, 16/23 in 107/24 – </w:t>
      </w:r>
      <w:proofErr w:type="spellStart"/>
      <w:r w:rsidR="003B744C" w:rsidRPr="003B744C">
        <w:rPr>
          <w:rFonts w:ascii="Arial" w:hAnsi="Arial" w:cs="Arial"/>
          <w:sz w:val="22"/>
          <w:szCs w:val="22"/>
        </w:rPr>
        <w:t>odl</w:t>
      </w:r>
      <w:proofErr w:type="spellEnd"/>
      <w:r w:rsidR="003B744C" w:rsidRPr="003B744C">
        <w:rPr>
          <w:rFonts w:ascii="Arial" w:hAnsi="Arial" w:cs="Arial"/>
          <w:sz w:val="22"/>
          <w:szCs w:val="22"/>
        </w:rPr>
        <w:t>. US</w:t>
      </w:r>
      <w:r w:rsidRPr="00D4677D">
        <w:rPr>
          <w:rFonts w:ascii="Arial" w:hAnsi="Arial" w:cs="Arial"/>
          <w:sz w:val="22"/>
          <w:szCs w:val="22"/>
        </w:rPr>
        <w:t>) in so našteta v prvem odstavku 75. člena ZJN-3.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551719ED" w14:textId="77777777" w:rsidR="00D614E3" w:rsidRPr="00D4677D" w:rsidRDefault="00D614E3" w:rsidP="00D614E3">
      <w:pPr>
        <w:pStyle w:val="Odstavekseznama"/>
        <w:widowControl w:val="0"/>
        <w:autoSpaceDE w:val="0"/>
        <w:autoSpaceDN w:val="0"/>
        <w:adjustRightInd w:val="0"/>
        <w:spacing w:line="0" w:lineRule="atLeast"/>
        <w:jc w:val="both"/>
        <w:rPr>
          <w:rFonts w:ascii="Arial" w:hAnsi="Arial" w:cs="Arial"/>
          <w:sz w:val="22"/>
          <w:szCs w:val="22"/>
        </w:rPr>
      </w:pPr>
    </w:p>
    <w:p w14:paraId="724A7DF3"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na dan, ko se izteče rok za oddajo ponudb, nismo uvrščeni v evidenco gospodarskih subjektov z negativnimi referencami iz a) točke četrtega odstavka 75. člena ZJN-3;</w:t>
      </w:r>
    </w:p>
    <w:p w14:paraId="4CA2C950"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1C11E7F8"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rPr>
      </w:pPr>
      <w:r w:rsidRPr="000527BD">
        <w:rPr>
          <w:rFonts w:ascii="Arial" w:hAnsi="Arial" w:cs="Arial"/>
          <w:sz w:val="22"/>
          <w:szCs w:val="22"/>
        </w:rPr>
        <w:t xml:space="preserve">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r w:rsidRPr="000527BD">
        <w:rPr>
          <w:rFonts w:ascii="Arial" w:hAnsi="Arial"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75FCC9C4" w14:textId="1BBD92AA"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nam ni prepovedano poslovanje z naročnikom, kot to določa 35. člen Zakona o integriteti in preprečevanju korupcije (</w:t>
      </w:r>
      <w:r w:rsidR="003B744C" w:rsidRPr="003B744C">
        <w:rPr>
          <w:rFonts w:ascii="Arial" w:hAnsi="Arial" w:cs="Arial"/>
          <w:sz w:val="22"/>
          <w:szCs w:val="22"/>
        </w:rPr>
        <w:t xml:space="preserve">Uradni list RS, št. 69/11 – uradno prečiščeno besedilo, 158/20, 3/22 – </w:t>
      </w:r>
      <w:proofErr w:type="spellStart"/>
      <w:r w:rsidR="003B744C" w:rsidRPr="003B744C">
        <w:rPr>
          <w:rFonts w:ascii="Arial" w:hAnsi="Arial" w:cs="Arial"/>
          <w:sz w:val="22"/>
          <w:szCs w:val="22"/>
        </w:rPr>
        <w:t>ZDeb</w:t>
      </w:r>
      <w:proofErr w:type="spellEnd"/>
      <w:r w:rsidR="003B744C" w:rsidRPr="003B744C">
        <w:rPr>
          <w:rFonts w:ascii="Arial" w:hAnsi="Arial" w:cs="Arial"/>
          <w:sz w:val="22"/>
          <w:szCs w:val="22"/>
        </w:rPr>
        <w:t xml:space="preserve"> in 16/23 – </w:t>
      </w:r>
      <w:proofErr w:type="spellStart"/>
      <w:r w:rsidR="003B744C" w:rsidRPr="003B744C">
        <w:rPr>
          <w:rFonts w:ascii="Arial" w:hAnsi="Arial" w:cs="Arial"/>
          <w:sz w:val="22"/>
          <w:szCs w:val="22"/>
        </w:rPr>
        <w:t>ZZPri</w:t>
      </w:r>
      <w:proofErr w:type="spellEnd"/>
      <w:r w:rsidRPr="000527BD">
        <w:rPr>
          <w:rFonts w:ascii="Arial" w:hAnsi="Arial" w:cs="Arial"/>
          <w:sz w:val="22"/>
          <w:szCs w:val="22"/>
        </w:rPr>
        <w:t>).</w:t>
      </w:r>
    </w:p>
    <w:p w14:paraId="7DD558A3"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332A6554"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nismo podali neresničnih ali zavajajočih podatkov v ponudbi, ki bi lahko vplivali na naročnikovo odločitev o izbiri;</w:t>
      </w:r>
      <w:bookmarkStart w:id="1" w:name="_Hlk167277363"/>
    </w:p>
    <w:bookmarkEnd w:id="1"/>
    <w:p w14:paraId="313E103C" w14:textId="63B9201C" w:rsidR="00FF34B5" w:rsidRPr="000527BD" w:rsidRDefault="00FF34B5" w:rsidP="00D614E3">
      <w:pPr>
        <w:pStyle w:val="Telobesedila-zamik"/>
        <w:numPr>
          <w:ilvl w:val="0"/>
          <w:numId w:val="33"/>
        </w:numPr>
        <w:spacing w:after="0" w:line="240" w:lineRule="auto"/>
        <w:rPr>
          <w:rFonts w:ascii="Arial" w:hAnsi="Arial" w:cs="Arial"/>
          <w:sz w:val="22"/>
          <w:szCs w:val="22"/>
        </w:rPr>
      </w:pPr>
      <w:r w:rsidRPr="000527B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4E64C78A"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5E9D7ECF"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0B47DAB1"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5B16A21D"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1FFF473A" w:rsidR="00FF34B5" w:rsidRPr="00D4677D" w:rsidRDefault="001842E6" w:rsidP="001842E6">
      <w:pPr>
        <w:pStyle w:val="Telobesedila-zamik"/>
        <w:numPr>
          <w:ilvl w:val="0"/>
          <w:numId w:val="33"/>
        </w:numPr>
        <w:spacing w:after="0" w:line="240" w:lineRule="auto"/>
        <w:rPr>
          <w:rFonts w:ascii="Arial" w:hAnsi="Arial" w:cs="Arial"/>
          <w:sz w:val="22"/>
          <w:szCs w:val="22"/>
        </w:rPr>
      </w:pPr>
      <w:r w:rsidRPr="00F07C5E">
        <w:rPr>
          <w:rFonts w:ascii="Arial" w:hAnsi="Arial" w:cs="Arial"/>
          <w:kern w:val="3"/>
          <w:sz w:val="22"/>
          <w:szCs w:val="22"/>
          <w:lang w:eastAsia="zh-CN"/>
        </w:rPr>
        <w:t>da izpolnjujemo pogoje za opravljanje dejavnosti, ki je predmet javnega naročila »Zavaro</w:t>
      </w:r>
      <w:r w:rsidR="00D614E3">
        <w:rPr>
          <w:rFonts w:ascii="Arial" w:hAnsi="Arial" w:cs="Arial"/>
          <w:kern w:val="3"/>
          <w:sz w:val="22"/>
          <w:szCs w:val="22"/>
          <w:lang w:eastAsia="zh-CN"/>
        </w:rPr>
        <w:t>vanje blagovnih terjatev</w:t>
      </w:r>
      <w:r w:rsidRPr="00F07C5E">
        <w:rPr>
          <w:rFonts w:ascii="Arial" w:hAnsi="Arial" w:cs="Arial"/>
          <w:kern w:val="3"/>
          <w:sz w:val="22"/>
          <w:szCs w:val="22"/>
          <w:lang w:eastAsia="zh-CN"/>
        </w:rPr>
        <w:t>« ter imamo dovoljenje Agencije za zavarovalni nadzor za poslovanje v Republiki Sloveniji. Prav tako</w:t>
      </w:r>
      <w:r w:rsidR="00D614E3">
        <w:rPr>
          <w:rFonts w:ascii="Arial" w:hAnsi="Arial" w:cs="Arial"/>
          <w:kern w:val="3"/>
          <w:sz w:val="22"/>
          <w:szCs w:val="22"/>
          <w:lang w:eastAsia="zh-CN"/>
        </w:rPr>
        <w:t xml:space="preserve"> </w:t>
      </w:r>
      <w:r w:rsidRPr="00F07C5E">
        <w:rPr>
          <w:rFonts w:ascii="Arial" w:hAnsi="Arial" w:cs="Arial"/>
          <w:kern w:val="3"/>
          <w:sz w:val="22"/>
          <w:szCs w:val="22"/>
          <w:lang w:eastAsia="zh-CN"/>
        </w:rPr>
        <w:t>nudimo</w:t>
      </w:r>
      <w:r w:rsidR="00D614E3">
        <w:rPr>
          <w:rFonts w:ascii="Arial" w:hAnsi="Arial" w:cs="Arial"/>
          <w:kern w:val="3"/>
          <w:sz w:val="22"/>
          <w:szCs w:val="22"/>
          <w:lang w:eastAsia="zh-CN"/>
        </w:rPr>
        <w:t xml:space="preserve"> zavarovanje, ki je predmet tega javnega naročila.</w:t>
      </w: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6AC0C5AD" w14:textId="77777777" w:rsidR="001842E6" w:rsidRDefault="001842E6" w:rsidP="007F604C">
            <w:pPr>
              <w:rPr>
                <w:rFonts w:ascii="Arial" w:hAnsi="Arial" w:cs="Arial"/>
                <w:sz w:val="22"/>
                <w:szCs w:val="22"/>
              </w:rPr>
            </w:pPr>
          </w:p>
          <w:p w14:paraId="04B18927" w14:textId="0F9BE585"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2"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2"/>
          </w:p>
        </w:tc>
        <w:tc>
          <w:tcPr>
            <w:tcW w:w="4361" w:type="dxa"/>
          </w:tcPr>
          <w:p w14:paraId="5D2C8A65" w14:textId="77777777" w:rsidR="001842E6" w:rsidRDefault="001842E6" w:rsidP="007F604C">
            <w:pPr>
              <w:rPr>
                <w:rFonts w:ascii="Arial" w:hAnsi="Arial" w:cs="Arial"/>
                <w:sz w:val="22"/>
                <w:szCs w:val="22"/>
              </w:rPr>
            </w:pPr>
          </w:p>
          <w:p w14:paraId="29E740FC" w14:textId="006C7E0E"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7AC07C8E" w14:textId="793E4FCC" w:rsidR="00D45AEF" w:rsidRPr="00D4677D" w:rsidRDefault="00B41575" w:rsidP="00A36A42">
      <w:pPr>
        <w:spacing w:line="240" w:lineRule="auto"/>
        <w:rPr>
          <w:rFonts w:ascii="Arial" w:hAnsi="Arial" w:cs="Arial"/>
          <w:i/>
          <w:sz w:val="22"/>
          <w:szCs w:val="22"/>
        </w:rPr>
      </w:pPr>
      <w:r>
        <w:rPr>
          <w:rFonts w:ascii="Arial" w:hAnsi="Arial" w:cs="Arial"/>
          <w:i/>
          <w:sz w:val="22"/>
          <w:szCs w:val="22"/>
        </w:rPr>
        <w:t>O</w:t>
      </w:r>
      <w:r w:rsidR="00D45AEF" w:rsidRPr="00D4677D">
        <w:rPr>
          <w:rFonts w:ascii="Arial" w:hAnsi="Arial" w:cs="Arial"/>
          <w:i/>
          <w:sz w:val="22"/>
          <w:szCs w:val="22"/>
        </w:rPr>
        <w:t xml:space="preserve">POMBA: V primeru večjega števila </w:t>
      </w:r>
      <w:r w:rsidR="00131AB6" w:rsidRPr="00D4677D">
        <w:rPr>
          <w:rFonts w:ascii="Arial" w:hAnsi="Arial" w:cs="Arial"/>
          <w:i/>
          <w:sz w:val="22"/>
          <w:szCs w:val="22"/>
        </w:rPr>
        <w:t xml:space="preserve">podizvajalcev </w:t>
      </w:r>
      <w:r w:rsidR="00D45AEF"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4390D" w14:textId="77777777" w:rsidR="007258DC" w:rsidRDefault="007258DC" w:rsidP="007E4425">
      <w:pPr>
        <w:spacing w:after="0" w:line="240" w:lineRule="auto"/>
      </w:pPr>
      <w:r>
        <w:separator/>
      </w:r>
    </w:p>
  </w:endnote>
  <w:endnote w:type="continuationSeparator" w:id="0">
    <w:p w14:paraId="22AACFDD" w14:textId="77777777" w:rsidR="007258DC" w:rsidRDefault="007258DC"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EB44" w14:textId="70CB63E2" w:rsidR="00BF3AF4" w:rsidRPr="00BF3AF4" w:rsidRDefault="00BF3AF4">
    <w:pPr>
      <w:pStyle w:val="Noga"/>
      <w:rPr>
        <w:b/>
        <w:bCs/>
        <w:i w:val="0"/>
        <w:iCs/>
      </w:rPr>
    </w:pPr>
    <w:r w:rsidRPr="00BF3AF4">
      <w:rPr>
        <w:b/>
        <w:bCs/>
        <w:i w:val="0"/>
        <w:iCs/>
      </w:rPr>
      <w:t>ZATER 2025</w:t>
    </w:r>
  </w:p>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27A7" w14:textId="77777777" w:rsidR="007258DC" w:rsidRDefault="007258DC" w:rsidP="007E4425">
      <w:pPr>
        <w:spacing w:after="0" w:line="240" w:lineRule="auto"/>
      </w:pPr>
      <w:r>
        <w:separator/>
      </w:r>
    </w:p>
  </w:footnote>
  <w:footnote w:type="continuationSeparator" w:id="0">
    <w:p w14:paraId="7B5FD3A8" w14:textId="77777777" w:rsidR="007258DC" w:rsidRDefault="007258DC"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3877755">
    <w:abstractNumId w:val="16"/>
  </w:num>
  <w:num w:numId="2" w16cid:durableId="1062757264">
    <w:abstractNumId w:val="18"/>
  </w:num>
  <w:num w:numId="3" w16cid:durableId="403994141">
    <w:abstractNumId w:val="1"/>
  </w:num>
  <w:num w:numId="4" w16cid:durableId="674115012">
    <w:abstractNumId w:val="2"/>
  </w:num>
  <w:num w:numId="5" w16cid:durableId="1005283684">
    <w:abstractNumId w:val="2"/>
  </w:num>
  <w:num w:numId="6" w16cid:durableId="103502874">
    <w:abstractNumId w:val="2"/>
  </w:num>
  <w:num w:numId="7" w16cid:durableId="359555402">
    <w:abstractNumId w:val="2"/>
  </w:num>
  <w:num w:numId="8" w16cid:durableId="1813324221">
    <w:abstractNumId w:val="2"/>
  </w:num>
  <w:num w:numId="9" w16cid:durableId="1418789286">
    <w:abstractNumId w:val="2"/>
  </w:num>
  <w:num w:numId="10" w16cid:durableId="1345550223">
    <w:abstractNumId w:val="2"/>
  </w:num>
  <w:num w:numId="11" w16cid:durableId="1280142563">
    <w:abstractNumId w:val="2"/>
  </w:num>
  <w:num w:numId="12" w16cid:durableId="1707217179">
    <w:abstractNumId w:val="2"/>
  </w:num>
  <w:num w:numId="13" w16cid:durableId="625622405">
    <w:abstractNumId w:val="13"/>
  </w:num>
  <w:num w:numId="14" w16cid:durableId="1099253667">
    <w:abstractNumId w:val="19"/>
  </w:num>
  <w:num w:numId="15" w16cid:durableId="1074283481">
    <w:abstractNumId w:val="7"/>
  </w:num>
  <w:num w:numId="16" w16cid:durableId="1426656731">
    <w:abstractNumId w:val="10"/>
  </w:num>
  <w:num w:numId="17" w16cid:durableId="102462946">
    <w:abstractNumId w:val="20"/>
  </w:num>
  <w:num w:numId="18" w16cid:durableId="381485367">
    <w:abstractNumId w:val="11"/>
  </w:num>
  <w:num w:numId="19" w16cid:durableId="1510490295">
    <w:abstractNumId w:val="4"/>
  </w:num>
  <w:num w:numId="20" w16cid:durableId="1400593988">
    <w:abstractNumId w:val="14"/>
  </w:num>
  <w:num w:numId="21" w16cid:durableId="1665087693">
    <w:abstractNumId w:val="9"/>
  </w:num>
  <w:num w:numId="22" w16cid:durableId="1794204472">
    <w:abstractNumId w:val="12"/>
  </w:num>
  <w:num w:numId="23" w16cid:durableId="1397823331">
    <w:abstractNumId w:val="0"/>
  </w:num>
  <w:num w:numId="24" w16cid:durableId="118568059">
    <w:abstractNumId w:val="5"/>
  </w:num>
  <w:num w:numId="25" w16cid:durableId="1111783844">
    <w:abstractNumId w:val="17"/>
  </w:num>
  <w:num w:numId="26" w16cid:durableId="884607472">
    <w:abstractNumId w:val="15"/>
  </w:num>
  <w:num w:numId="27" w16cid:durableId="212272449">
    <w:abstractNumId w:val="8"/>
  </w:num>
  <w:num w:numId="28" w16cid:durableId="2083484997">
    <w:abstractNumId w:val="6"/>
  </w:num>
  <w:num w:numId="29" w16cid:durableId="1299146741">
    <w:abstractNumId w:val="15"/>
  </w:num>
  <w:num w:numId="30" w16cid:durableId="480195693">
    <w:abstractNumId w:val="22"/>
  </w:num>
  <w:num w:numId="31" w16cid:durableId="560796665">
    <w:abstractNumId w:val="3"/>
  </w:num>
  <w:num w:numId="32" w16cid:durableId="318266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02671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27BD"/>
    <w:rsid w:val="000578B4"/>
    <w:rsid w:val="000B7F6D"/>
    <w:rsid w:val="000C2F93"/>
    <w:rsid w:val="00131AB6"/>
    <w:rsid w:val="00183858"/>
    <w:rsid w:val="001842E6"/>
    <w:rsid w:val="001E412E"/>
    <w:rsid w:val="00260E3E"/>
    <w:rsid w:val="002A6F62"/>
    <w:rsid w:val="002F7C42"/>
    <w:rsid w:val="00347063"/>
    <w:rsid w:val="00370B48"/>
    <w:rsid w:val="00380E9D"/>
    <w:rsid w:val="00384367"/>
    <w:rsid w:val="003B1BC8"/>
    <w:rsid w:val="003B4203"/>
    <w:rsid w:val="003B744C"/>
    <w:rsid w:val="003E1A72"/>
    <w:rsid w:val="0040160D"/>
    <w:rsid w:val="0042568A"/>
    <w:rsid w:val="0048506B"/>
    <w:rsid w:val="00486B79"/>
    <w:rsid w:val="00522892"/>
    <w:rsid w:val="00587468"/>
    <w:rsid w:val="005A6163"/>
    <w:rsid w:val="005C5F49"/>
    <w:rsid w:val="005D77A3"/>
    <w:rsid w:val="005E7720"/>
    <w:rsid w:val="006255DB"/>
    <w:rsid w:val="006F0866"/>
    <w:rsid w:val="007258DC"/>
    <w:rsid w:val="0073259C"/>
    <w:rsid w:val="007348BE"/>
    <w:rsid w:val="00792C1F"/>
    <w:rsid w:val="007E4425"/>
    <w:rsid w:val="008114EE"/>
    <w:rsid w:val="00837B8F"/>
    <w:rsid w:val="00867781"/>
    <w:rsid w:val="008B20DA"/>
    <w:rsid w:val="008E65FC"/>
    <w:rsid w:val="009153B4"/>
    <w:rsid w:val="00922E1B"/>
    <w:rsid w:val="009A33E0"/>
    <w:rsid w:val="009A58B7"/>
    <w:rsid w:val="009A5B3F"/>
    <w:rsid w:val="00A36A42"/>
    <w:rsid w:val="00AD05DF"/>
    <w:rsid w:val="00AD3A13"/>
    <w:rsid w:val="00AE4110"/>
    <w:rsid w:val="00AE51DB"/>
    <w:rsid w:val="00AF7EAB"/>
    <w:rsid w:val="00B15EC4"/>
    <w:rsid w:val="00B371B9"/>
    <w:rsid w:val="00B41575"/>
    <w:rsid w:val="00BF3AF4"/>
    <w:rsid w:val="00BF5C24"/>
    <w:rsid w:val="00C13A87"/>
    <w:rsid w:val="00C35007"/>
    <w:rsid w:val="00C40113"/>
    <w:rsid w:val="00C5309E"/>
    <w:rsid w:val="00CD2BE7"/>
    <w:rsid w:val="00D351AD"/>
    <w:rsid w:val="00D45AEF"/>
    <w:rsid w:val="00D4677D"/>
    <w:rsid w:val="00D614E3"/>
    <w:rsid w:val="00D71C0E"/>
    <w:rsid w:val="00D94D39"/>
    <w:rsid w:val="00DA3FB3"/>
    <w:rsid w:val="00DD2CCC"/>
    <w:rsid w:val="00F74DB0"/>
    <w:rsid w:val="00F74E76"/>
    <w:rsid w:val="00FE6198"/>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uiPriority w:val="99"/>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614E3"/>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614E3"/>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7C08E-EA7A-4670-A655-7D3126555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703</Words>
  <Characters>4012</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Šeherezada Delić</cp:lastModifiedBy>
  <cp:revision>14</cp:revision>
  <cp:lastPrinted>2019-05-24T09:11:00Z</cp:lastPrinted>
  <dcterms:created xsi:type="dcterms:W3CDTF">2022-11-07T08:33:00Z</dcterms:created>
  <dcterms:modified xsi:type="dcterms:W3CDTF">2025-07-14T05:55:00Z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